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1D1C" w14:textId="77777777" w:rsidR="00F00C5F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7A11D193">
                <wp:simplePos x="0" y="0"/>
                <wp:positionH relativeFrom="margin">
                  <wp:posOffset>161290</wp:posOffset>
                </wp:positionH>
                <wp:positionV relativeFrom="paragraph">
                  <wp:posOffset>0</wp:posOffset>
                </wp:positionV>
                <wp:extent cx="5972175" cy="715010"/>
                <wp:effectExtent l="0" t="0" r="9525" b="8890"/>
                <wp:wrapThrough wrapText="bothSides">
                  <wp:wrapPolygon edited="0">
                    <wp:start x="0" y="0"/>
                    <wp:lineTo x="0" y="21293"/>
                    <wp:lineTo x="21566" y="21293"/>
                    <wp:lineTo x="21566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150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0949A8AD" w:rsidR="00921613" w:rsidRPr="00F00128" w:rsidRDefault="00921613" w:rsidP="00BB1934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METGE</w:t>
                            </w:r>
                            <w:r w:rsidR="00DB7699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/SSA</w:t>
                            </w: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B00B2D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EN GINECOLOGIA</w:t>
                            </w:r>
                            <w:r w:rsidR="008323AB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PER </w:t>
                            </w:r>
                            <w:r w:rsidR="00BB1934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ATENCIÓ CONTINUADA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091AC" id="Rectángulo 2" o:spid="_x0000_s1026" style="position:absolute;margin-left:12.7pt;margin-top:0;width:470.2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" fillcolor="#bcc923 [3215]" stroked="f">
                <v:textbox inset="0">
                  <w:txbxContent>
                    <w:p w14:paraId="4FDCF771" w14:textId="0949A8AD" w:rsidR="00921613" w:rsidRPr="00F00128" w:rsidRDefault="00921613" w:rsidP="00BB1934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METGE</w:t>
                      </w:r>
                      <w:r w:rsidR="00DB7699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/SSA</w:t>
                      </w: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</w:t>
                      </w:r>
                      <w:r w:rsidR="00B00B2D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ESPECIALISTA EN GINECOLOGIA</w:t>
                      </w:r>
                      <w:r w:rsidR="008323AB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PER </w:t>
                      </w:r>
                      <w:r w:rsidR="00BB1934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ATENCIÓ CONTINUADA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</w:p>
    <w:p w14:paraId="5172FB26" w14:textId="0D2FB3BC" w:rsidR="00C6340C" w:rsidRPr="00F00128" w:rsidRDefault="00C6340C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1B0E8BEF" w14:textId="0F2A7EBE" w:rsidR="00B00B2D" w:rsidRDefault="00A77E27" w:rsidP="00B00B2D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El/la professional </w:t>
      </w:r>
      <w:r w:rsidR="008B576C"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s’incorporarà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 l’equip d’Obstetrícia i Ginecologia de l’Hospital Comarcal de Calella,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realitzant guàrdies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 dotze hores de caps de setmana, realitzant també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l’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activitat quirúrgica d’urgències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 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’equip d’Obstetrícia i Ginecologia de l’Hospital Comarcal de Calella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atén a una població d’uns</w:t>
      </w:r>
      <w:r w:rsidR="008B576C"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200.000 habitants en el territori de l'A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lt Maresme i La Selva Marítima.</w:t>
      </w:r>
    </w:p>
    <w:p w14:paraId="49394A08" w14:textId="01BB5B3B" w:rsidR="00B00B2D" w:rsidRDefault="000C0CC8" w:rsidP="00B00B2D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</w:t>
      </w:r>
      <w:r w:rsidR="00B00B2D" w:rsidRP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ospital de la xarxa pública de proveïdors del Servei Català de la Salut </w:t>
      </w:r>
    </w:p>
    <w:p w14:paraId="498305AE" w14:textId="0BA78502" w:rsidR="00B00B2D" w:rsidRPr="00B00B2D" w:rsidRDefault="00B00B2D" w:rsidP="00B00B2D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Formar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à</w:t>
      </w:r>
      <w:r w:rsidRP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part d'una de les empreses més grans del territori d'influència. 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12F955EA" w14:textId="48EFD981" w:rsid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nciatura en Medicina.</w:t>
      </w:r>
    </w:p>
    <w:p w14:paraId="60710711" w14:textId="062489F8" w:rsidR="008B576C" w:rsidRP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Títol d' especialista en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Ginecologia i Obstetrícia </w:t>
      </w: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via MIR o homologat a l’estat espanyol.</w:t>
      </w:r>
    </w:p>
    <w:p w14:paraId="1C3084B7" w14:textId="77777777" w:rsidR="008B576C" w:rsidRPr="00F00128" w:rsidRDefault="008B576C" w:rsidP="008B576C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714AAE3" w14:textId="78F3D762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35B4EEAF" w14:textId="3478092C" w:rsidR="00921613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continuada en l’especialitat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2CDA139" w14:textId="7C04B89E" w:rsidR="00B00B2D" w:rsidRPr="00F00128" w:rsidRDefault="00B00B2D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aportats.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38BD0A22" w14:textId="5625C9A2" w:rsidR="00BB1934" w:rsidRPr="001C1A60" w:rsidRDefault="004A04D4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3 </w:t>
      </w:r>
      <w:r w:rsidR="00A77E2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o 4 </w:t>
      </w:r>
      <w:r w:rsidR="00F06B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guàrdies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al mes</w:t>
      </w:r>
      <w:r w:rsidR="00F06B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12h</w:t>
      </w:r>
      <w:r w:rsidR="00A77E2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cada una, en</w:t>
      </w:r>
      <w:r w:rsidR="00F06B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cap de setmana</w:t>
      </w:r>
      <w:r w:rsidR="00A77E2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631F1106" w14:textId="7496C9F6" w:rsid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laboral </w:t>
      </w:r>
      <w:r w:rsidR="00B00B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temporal</w:t>
      </w:r>
      <w:r w:rsidR="00F06B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d’un any de durada, prorrogable</w:t>
      </w:r>
    </w:p>
    <w:p w14:paraId="40095A53" w14:textId="6C4CF053" w:rsid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Incorporació </w:t>
      </w:r>
      <w:r w:rsidR="00F00C5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immediata</w:t>
      </w:r>
      <w:r w:rsidR="000C0CC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  <w:r w:rsidR="008323AB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bookmarkStart w:id="0" w:name="_GoBack"/>
      <w:bookmarkEnd w:id="0"/>
    </w:p>
    <w:p w14:paraId="231AC8AC" w14:textId="41DAEC42" w:rsidR="008B576C" w:rsidRPr="008B576C" w:rsidRDefault="008B576C" w:rsidP="008B576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8B57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Retribució segons conveni SISCAT Condicions laborals en base II Conveni col·lectiu de treball dels hospitals d’aguts, centres d’atenció primària, centres sociosanitaris i centres de salut mental, concertats amb el Servei Català de la Salut.</w:t>
      </w:r>
    </w:p>
    <w:p w14:paraId="7A9B5562" w14:textId="5DC590FD" w:rsid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0DF83F4E" w:rsidR="00921613" w:rsidRPr="00095915" w:rsidRDefault="00921613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</w:t>
                            </w:r>
                            <w:r w:rsidR="008B576C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 </w:t>
                            </w:r>
                            <w:r w:rsidR="00F06BDC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</w:t>
                            </w:r>
                            <w:r w:rsidR="00F00C5F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Gine22</w:t>
                            </w:r>
                            <w:r w:rsidR="00F06BDC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04</w:t>
                            </w:r>
                            <w:r w:rsidR="008B57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="000A2DF8" w:rsidRPr="000C0CC8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4A04D4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30</w:t>
                            </w:r>
                            <w:r w:rsidR="00FC3FDE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F06BDC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Abril</w:t>
                            </w:r>
                            <w:r w:rsidR="00FC3FDE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2022</w:t>
                            </w:r>
                            <w:r w:rsidR="000C0CC8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0A2DF8" w:rsidRPr="000A2DF8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7B1F0480" w:rsidR="00921613" w:rsidRDefault="00921613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dubte: 937 690 201 ext. 2179 – 2972 (Desenvolupament de Recursos Humans)</w:t>
                            </w:r>
                            <w:r w:rsidR="0028554F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/ 691435639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0DF83F4E" w:rsidR="00921613" w:rsidRPr="00095915" w:rsidRDefault="00921613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</w:t>
                      </w:r>
                      <w:r w:rsidR="008B576C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 </w:t>
                      </w:r>
                      <w:r w:rsidR="00F06BDC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AC</w:t>
                      </w:r>
                      <w:r w:rsidR="00F00C5F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Gine22</w:t>
                      </w:r>
                      <w:r w:rsidR="00F06BDC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04</w:t>
                      </w:r>
                      <w:r w:rsidR="008B57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="000A2DF8" w:rsidRPr="000C0CC8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4A04D4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30</w:t>
                      </w:r>
                      <w:r w:rsidR="00FC3FDE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F06BDC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Abril</w:t>
                      </w:r>
                      <w:r w:rsidR="00FC3FDE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2022</w:t>
                      </w:r>
                      <w:r w:rsidR="000C0CC8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0A2DF8" w:rsidRPr="000A2DF8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7B1F0480" w:rsidR="00921613" w:rsidRDefault="00921613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dubte: 937 690 201 ext. 2179 – 2972 (Desenvol</w:t>
                      </w:r>
                      <w:bookmarkStart w:id="1" w:name="_GoBack"/>
                      <w:bookmarkEnd w:id="1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upament de Recursos Humans)</w:t>
                      </w:r>
                      <w:r w:rsidR="0028554F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/ 691435639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7CC921" w14:textId="7909F880" w:rsidR="00921613" w:rsidRP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sectPr w:rsidR="00921613" w:rsidRPr="00921613" w:rsidSect="00F00128">
      <w:headerReference w:type="default" r:id="rId11"/>
      <w:footerReference w:type="default" r:id="rId12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921613" w:rsidRDefault="00921613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921613" w:rsidRDefault="00921613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F00128" w:rsidRPr="00F00128" w:rsidRDefault="00F00128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921613" w:rsidRPr="00F00128" w:rsidRDefault="00921613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921613" w:rsidRDefault="00921613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921613" w:rsidRDefault="00921613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921613" w:rsidRDefault="00921613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921613" w:rsidRDefault="00921613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6FBA61F7" w14:textId="77777777" w:rsidR="00921613" w:rsidRPr="00921613" w:rsidRDefault="00921613" w:rsidP="00921613">
    <w:pPr>
      <w:pStyle w:val="Encabezado"/>
      <w:tabs>
        <w:tab w:val="clear" w:pos="8504"/>
      </w:tabs>
      <w:rPr>
        <w:rFonts w:ascii="Calibri" w:eastAsia="Malgun Gothic Semilight" w:hAnsi="Calibri" w:cs="Malgun Gothic Semilight"/>
        <w:sz w:val="24"/>
      </w:rPr>
    </w:pPr>
    <w:r w:rsidRPr="00921613">
      <w:rPr>
        <w:rFonts w:ascii="Calibri" w:eastAsia="Malgun Gothic Semilight" w:hAnsi="Calibri" w:cs="Malgun Gothic Semilight"/>
        <w:szCs w:val="20"/>
      </w:rPr>
      <w:t>La Corporació de Salut del Maresme i la Selva, com a Xarxa Integrada de Serveis depenent de CatSalut que gestiona els Hospitals Comarcals de Calella i Blanes, 3 Hospitals Soci-Sanitaris, centres de rehabilitació i diversos Centres d’Atenció Primària amb els respectius dispensaris, selecciona:</w:t>
    </w:r>
  </w:p>
  <w:p w14:paraId="7F1654FB" w14:textId="77777777" w:rsidR="00921613" w:rsidRDefault="00921613" w:rsidP="00921613">
    <w:pPr>
      <w:pStyle w:val="Encabezado"/>
    </w:pPr>
  </w:p>
  <w:p w14:paraId="16C727C2" w14:textId="77777777" w:rsidR="00921613" w:rsidRDefault="009216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7F128C3"/>
    <w:multiLevelType w:val="hybridMultilevel"/>
    <w:tmpl w:val="EB14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11059"/>
    <w:multiLevelType w:val="hybridMultilevel"/>
    <w:tmpl w:val="9A1A5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04535D"/>
    <w:rsid w:val="0006677D"/>
    <w:rsid w:val="000A2DF8"/>
    <w:rsid w:val="000C0CC8"/>
    <w:rsid w:val="00167C82"/>
    <w:rsid w:val="001C1A60"/>
    <w:rsid w:val="002636B1"/>
    <w:rsid w:val="0028554F"/>
    <w:rsid w:val="002F4510"/>
    <w:rsid w:val="002F45D8"/>
    <w:rsid w:val="00316B7A"/>
    <w:rsid w:val="00355969"/>
    <w:rsid w:val="003A70B7"/>
    <w:rsid w:val="003B171B"/>
    <w:rsid w:val="00407CA5"/>
    <w:rsid w:val="004A04D4"/>
    <w:rsid w:val="005013F2"/>
    <w:rsid w:val="00513A2B"/>
    <w:rsid w:val="005671F2"/>
    <w:rsid w:val="00573A93"/>
    <w:rsid w:val="00583E2A"/>
    <w:rsid w:val="00737619"/>
    <w:rsid w:val="008323AB"/>
    <w:rsid w:val="008B576C"/>
    <w:rsid w:val="00921613"/>
    <w:rsid w:val="009373ED"/>
    <w:rsid w:val="009826A6"/>
    <w:rsid w:val="00985F3E"/>
    <w:rsid w:val="00A16746"/>
    <w:rsid w:val="00A77E27"/>
    <w:rsid w:val="00B00B2D"/>
    <w:rsid w:val="00BB1934"/>
    <w:rsid w:val="00BE015C"/>
    <w:rsid w:val="00C426D2"/>
    <w:rsid w:val="00C55818"/>
    <w:rsid w:val="00C6340C"/>
    <w:rsid w:val="00C650EB"/>
    <w:rsid w:val="00C66559"/>
    <w:rsid w:val="00D47700"/>
    <w:rsid w:val="00DB186E"/>
    <w:rsid w:val="00DB7699"/>
    <w:rsid w:val="00F00128"/>
    <w:rsid w:val="00F00C5F"/>
    <w:rsid w:val="00F06BDC"/>
    <w:rsid w:val="00F41156"/>
    <w:rsid w:val="00F97235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7E52-D21A-4F39-9C7F-F50B4D07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Horts Comas, Ester</cp:lastModifiedBy>
  <cp:revision>2</cp:revision>
  <cp:lastPrinted>2019-07-26T12:17:00Z</cp:lastPrinted>
  <dcterms:created xsi:type="dcterms:W3CDTF">2022-04-07T11:27:00Z</dcterms:created>
  <dcterms:modified xsi:type="dcterms:W3CDTF">2022-04-07T11:27:00Z</dcterms:modified>
</cp:coreProperties>
</file>