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77F1" w14:textId="77777777" w:rsidR="001248CE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4BACC6"/>
          <w:sz w:val="39"/>
        </w:rPr>
        <w:t xml:space="preserve"> </w:t>
      </w:r>
      <w:r>
        <w:t xml:space="preserve"> </w:t>
      </w:r>
    </w:p>
    <w:p w14:paraId="5A1F3CCE" w14:textId="77777777" w:rsidR="001248CE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4BACC6"/>
          <w:sz w:val="39"/>
        </w:rPr>
        <w:t xml:space="preserve"> </w:t>
      </w:r>
      <w:r>
        <w:t xml:space="preserve"> </w:t>
      </w:r>
    </w:p>
    <w:p w14:paraId="7B6C8605" w14:textId="77777777" w:rsidR="001248CE" w:rsidRDefault="00000000">
      <w:pPr>
        <w:spacing w:after="114" w:line="259" w:lineRule="auto"/>
        <w:ind w:left="0" w:firstLine="0"/>
      </w:pPr>
      <w:r>
        <w:rPr>
          <w:rFonts w:ascii="Arial" w:eastAsia="Arial" w:hAnsi="Arial" w:cs="Arial"/>
          <w:color w:val="4BACC6"/>
          <w:sz w:val="39"/>
        </w:rPr>
        <w:t xml:space="preserve"> </w:t>
      </w:r>
      <w:r>
        <w:t xml:space="preserve"> </w:t>
      </w:r>
    </w:p>
    <w:p w14:paraId="0D5E7032" w14:textId="77777777" w:rsidR="001248CE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4BACC6"/>
          <w:sz w:val="39"/>
        </w:rPr>
        <w:t xml:space="preserve">BOLOGNA HEALTH JOBS </w:t>
      </w:r>
      <w:r>
        <w:rPr>
          <w:sz w:val="39"/>
          <w:vertAlign w:val="subscript"/>
        </w:rPr>
        <w:t xml:space="preserve"> </w:t>
      </w:r>
    </w:p>
    <w:p w14:paraId="7B02E3BC" w14:textId="77777777" w:rsidR="001248CE" w:rsidRDefault="00000000">
      <w:pPr>
        <w:spacing w:after="0" w:line="259" w:lineRule="auto"/>
        <w:ind w:left="0" w:right="4311" w:firstLine="0"/>
        <w:jc w:val="center"/>
      </w:pPr>
      <w:r>
        <w:rPr>
          <w:noProof/>
        </w:rPr>
        <w:drawing>
          <wp:inline distT="0" distB="0" distL="0" distR="0" wp14:anchorId="3A4EAC02" wp14:editId="77298D22">
            <wp:extent cx="2476500" cy="17526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4BACC6"/>
          <w:sz w:val="39"/>
        </w:rPr>
        <w:t xml:space="preserve"> </w:t>
      </w:r>
      <w:r>
        <w:t xml:space="preserve"> </w:t>
      </w:r>
    </w:p>
    <w:p w14:paraId="257E1C0D" w14:textId="566BA262" w:rsidR="00850BE1" w:rsidRPr="00850BE1" w:rsidRDefault="00000000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 xml:space="preserve">  </w:t>
      </w:r>
      <w:r w:rsidR="00850BE1" w:rsidRPr="00850BE1">
        <w:rPr>
          <w:lang w:val="es-ES"/>
        </w:rPr>
        <w:t>Un importante hospital universitario del noroeste de Irlanda necesita un médico consult</w:t>
      </w:r>
      <w:r w:rsidR="00850BE1">
        <w:rPr>
          <w:lang w:val="es-ES"/>
        </w:rPr>
        <w:t>ant</w:t>
      </w:r>
      <w:r w:rsidR="00850BE1" w:rsidRPr="00850BE1">
        <w:rPr>
          <w:lang w:val="es-ES"/>
        </w:rPr>
        <w:t xml:space="preserve"> en obstetricia y ginecología </w:t>
      </w:r>
      <w:r w:rsidR="00850BE1">
        <w:rPr>
          <w:lang w:val="es-ES"/>
        </w:rPr>
        <w:t>.</w:t>
      </w:r>
    </w:p>
    <w:p w14:paraId="7206D412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</w:p>
    <w:p w14:paraId="0B029CF8" w14:textId="0B485020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Como consult</w:t>
      </w:r>
      <w:r>
        <w:rPr>
          <w:lang w:val="es-ES"/>
        </w:rPr>
        <w:t>ant</w:t>
      </w:r>
      <w:r w:rsidRPr="00850BE1">
        <w:rPr>
          <w:lang w:val="es-ES"/>
        </w:rPr>
        <w:t xml:space="preserve"> en obstetricia y ginecología en el hospital, brindará atención experta en todos los aspectos de la obstetricia y ginecología general, incluida la atención prenatal, intraparto y posnatal, así como el diagnóstico y tratamiento de afecciones ginecológicas. Su función implicará realizar procedimientos de rutina y de emergencia, supervisar al personal subalterno y contribuir a la atención multidisciplinaria. Con el foco puesto en brindar servicios centrados en el paciente, también ayudará a desarrollar protocolos clínicos y respaldará el compromiso del hospital con la excelencia en la salud de la mujer.</w:t>
      </w:r>
    </w:p>
    <w:p w14:paraId="7E4C9541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</w:p>
    <w:p w14:paraId="5B06E389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Beneficios:</w:t>
      </w:r>
    </w:p>
    <w:p w14:paraId="3253E19A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</w:p>
    <w:p w14:paraId="57029AD3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• Contrato inicial de al menos 12 meses con vistas a una extensión.</w:t>
      </w:r>
    </w:p>
    <w:p w14:paraId="19FA6E3E" w14:textId="749DA43D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• El salario mensual neto aproximado para el salario BÁSICO es de 9500-12 000 € netos/mes después de impuestos y deducciones de pensión para puestos de consult</w:t>
      </w:r>
      <w:r>
        <w:rPr>
          <w:lang w:val="es-ES"/>
        </w:rPr>
        <w:t>ant</w:t>
      </w:r>
      <w:r w:rsidRPr="00850BE1">
        <w:rPr>
          <w:lang w:val="es-ES"/>
        </w:rPr>
        <w:t>, según la experiencia. El nuevo salario de los consultores es de 226.681 € - 272.290 € brutos anuales (37 horas semanales) prorrateados en una escala de seis puntos más los complementos por guardias</w:t>
      </w:r>
      <w:r>
        <w:rPr>
          <w:lang w:val="es-ES"/>
        </w:rPr>
        <w:t xml:space="preserve"> ( salario max 310,000 € brutos anuales)</w:t>
      </w:r>
      <w:r w:rsidRPr="00850BE1">
        <w:rPr>
          <w:lang w:val="es-ES"/>
        </w:rPr>
        <w:t>.</w:t>
      </w:r>
    </w:p>
    <w:p w14:paraId="3763EEFB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• 30 días laborables al año de vacaciones para los consultores + días festivos (hay 10 en un año).</w:t>
      </w:r>
    </w:p>
    <w:p w14:paraId="0FD3DE57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• 7 días de licencia por estudio al año para asistir a congresos o formación continua para los consultores.</w:t>
      </w:r>
    </w:p>
    <w:p w14:paraId="4E056A33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• Se garantizarán gastos anuales de hasta 12.000 € para formación médica continua.</w:t>
      </w:r>
    </w:p>
    <w:p w14:paraId="40C80204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• Se pondrán a disposición hasta 8.000 € al año para apoyar proyectos de innovación.</w:t>
      </w:r>
    </w:p>
    <w:p w14:paraId="540224F9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• Se incluye un lucrativo plan de pensiones de unos 1.000 € al mes.</w:t>
      </w:r>
    </w:p>
    <w:p w14:paraId="71515645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</w:p>
    <w:p w14:paraId="586791E5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REQUISITOS:</w:t>
      </w:r>
    </w:p>
    <w:p w14:paraId="1854EFB6" w14:textId="25300B5D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1. Debe estar en el registro de especialistas del Consejo Médico Irlandés de Obstetricia y Ginecología. Si NO es así, ayudaremos a todos los candidatos  a registrarse en el Consejo Médico Irlandés en el registro de especialistas si han completado su formación en Obstetricia y Ginecología dentro de la Unión Europea. Tenga en cuenta que el proceso puede tardar hasta 3 o 4 meses en total.</w:t>
      </w:r>
    </w:p>
    <w:p w14:paraId="0D7CD3B7" w14:textId="1A984F76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2. Tener un muy buen dominio del inglés escrito y hablado (al menos un nivel de inglés B2-C1). Se recomienda el examen IELT/OET, aunque no es esencial, para los puestos de consult</w:t>
      </w:r>
      <w:r>
        <w:rPr>
          <w:lang w:val="es-ES"/>
        </w:rPr>
        <w:t>ant</w:t>
      </w:r>
      <w:r w:rsidRPr="00850BE1">
        <w:rPr>
          <w:lang w:val="es-ES"/>
        </w:rPr>
        <w:t xml:space="preserve"> si puede demostrar un buen nivel de inglés.</w:t>
      </w:r>
    </w:p>
    <w:p w14:paraId="08D2C89C" w14:textId="48808B70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 xml:space="preserve">3. Estar disponible para comenzar de inmediato o en un período corto de tiempo de MÁXIMO </w:t>
      </w:r>
      <w:r>
        <w:rPr>
          <w:lang w:val="es-ES"/>
        </w:rPr>
        <w:t>4-5</w:t>
      </w:r>
      <w:r w:rsidRPr="00850BE1">
        <w:rPr>
          <w:lang w:val="es-ES"/>
        </w:rPr>
        <w:t xml:space="preserve"> meses.</w:t>
      </w:r>
    </w:p>
    <w:p w14:paraId="1966B3D5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4. Se prefiere experiencia en Irlanda/Reino Unido, aunque NO es esencial.</w:t>
      </w:r>
    </w:p>
    <w:p w14:paraId="140DBDD6" w14:textId="77777777" w:rsidR="00850BE1" w:rsidRPr="00850BE1" w:rsidRDefault="00850BE1" w:rsidP="00850BE1">
      <w:pPr>
        <w:spacing w:after="51" w:line="259" w:lineRule="auto"/>
        <w:ind w:left="0" w:firstLine="0"/>
        <w:rPr>
          <w:lang w:val="es-ES"/>
        </w:rPr>
      </w:pPr>
      <w:r w:rsidRPr="00850BE1">
        <w:rPr>
          <w:lang w:val="es-ES"/>
        </w:rPr>
        <w:t>5. Se requieren al menos 5 o 6 años de experiencia en obstetricia y ginecología (incluidos los años de formación).</w:t>
      </w:r>
    </w:p>
    <w:p w14:paraId="66686817" w14:textId="77777777" w:rsidR="00850BE1" w:rsidRDefault="00850BE1" w:rsidP="00850BE1">
      <w:pPr>
        <w:pStyle w:val="Heading1"/>
        <w:shd w:val="clear" w:color="auto" w:fill="FFFFFF"/>
        <w:spacing w:before="0" w:line="488" w:lineRule="atLeast"/>
        <w:rPr>
          <w:lang w:val="es-ES"/>
        </w:rPr>
      </w:pPr>
    </w:p>
    <w:p w14:paraId="1538ACED" w14:textId="3ACB2A14" w:rsidR="001248CE" w:rsidRPr="00850BE1" w:rsidRDefault="00850BE1" w:rsidP="00850BE1">
      <w:pPr>
        <w:pStyle w:val="Heading1"/>
        <w:shd w:val="clear" w:color="auto" w:fill="FFFFFF"/>
        <w:spacing w:before="0" w:line="488" w:lineRule="atLeast"/>
        <w:rPr>
          <w:sz w:val="24"/>
          <w:szCs w:val="24"/>
          <w:lang w:val="es-ES"/>
        </w:rPr>
      </w:pPr>
      <w:r>
        <w:rPr>
          <w:lang w:val="es-ES"/>
        </w:rPr>
        <w:t xml:space="preserve">Interesados enviar cv a: </w:t>
      </w:r>
      <w:hyperlink r:id="rId8" w:history="1">
        <w:r w:rsidRPr="00E259A6">
          <w:rPr>
            <w:rStyle w:val="Hyperlink"/>
            <w:lang w:val="es-ES"/>
          </w:rPr>
          <w:t>vivian@bolognahealthjobs.com</w:t>
        </w:r>
      </w:hyperlink>
      <w:r>
        <w:rPr>
          <w:lang w:val="es-ES"/>
        </w:rPr>
        <w:t xml:space="preserve"> o bien puede visitarnos en: www.bolognahealthjobs.com</w:t>
      </w:r>
      <w:r w:rsidR="00000000" w:rsidRPr="00850BE1">
        <w:rPr>
          <w:lang w:val="es-ES"/>
        </w:rPr>
        <w:t xml:space="preserve">   </w:t>
      </w:r>
    </w:p>
    <w:sectPr w:rsidR="001248CE" w:rsidRPr="00850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08" w:right="1723" w:bottom="1609" w:left="1702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6E31" w14:textId="77777777" w:rsidR="00047E7E" w:rsidRDefault="00047E7E">
      <w:pPr>
        <w:spacing w:after="0" w:line="240" w:lineRule="auto"/>
      </w:pPr>
      <w:r>
        <w:separator/>
      </w:r>
    </w:p>
  </w:endnote>
  <w:endnote w:type="continuationSeparator" w:id="0">
    <w:p w14:paraId="0EEDB7A0" w14:textId="77777777" w:rsidR="00047E7E" w:rsidRDefault="0004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789A" w14:textId="77777777" w:rsidR="001248CE" w:rsidRDefault="00000000">
    <w:pPr>
      <w:spacing w:after="0" w:line="259" w:lineRule="auto"/>
      <w:ind w:left="-1702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49A6CF" wp14:editId="089133DC">
              <wp:simplePos x="0" y="0"/>
              <wp:positionH relativeFrom="page">
                <wp:posOffset>304800</wp:posOffset>
              </wp:positionH>
              <wp:positionV relativeFrom="page">
                <wp:posOffset>10382885</wp:posOffset>
              </wp:positionV>
              <wp:extent cx="6955028" cy="8572"/>
              <wp:effectExtent l="0" t="0" r="0" b="0"/>
              <wp:wrapSquare wrapText="bothSides"/>
              <wp:docPr id="2251" name="Group 2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8572"/>
                        <a:chOff x="0" y="0"/>
                        <a:chExt cx="6955028" cy="8572"/>
                      </a:xfrm>
                    </wpg:grpSpPr>
                    <wps:wsp>
                      <wps:cNvPr id="2392" name="Shape 23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3" name="Shape 2393"/>
                      <wps:cNvSpPr/>
                      <wps:spPr>
                        <a:xfrm>
                          <a:off x="6096" y="0"/>
                          <a:ext cx="69397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9788" h="9144">
                              <a:moveTo>
                                <a:pt x="0" y="0"/>
                              </a:moveTo>
                              <a:lnTo>
                                <a:pt x="6939788" y="0"/>
                              </a:lnTo>
                              <a:lnTo>
                                <a:pt x="69397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4" name="Shape 2394"/>
                      <wps:cNvSpPr/>
                      <wps:spPr>
                        <a:xfrm>
                          <a:off x="69458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1" style="width:547.64pt;height:0.674988pt;position:absolute;mso-position-horizontal-relative:page;mso-position-horizontal:absolute;margin-left:24pt;mso-position-vertical-relative:page;margin-top:817.55pt;" coordsize="69550,85">
              <v:shape id="Shape 239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6" style="position:absolute;width:69397;height:91;left:60;top:0;" coordsize="6939788,9144" path="m0,0l6939788,0l6939788,9144l0,9144l0,0">
                <v:stroke weight="0pt" endcap="flat" joinstyle="miter" miterlimit="10" on="false" color="#000000" opacity="0"/>
                <v:fill on="true" color="#000000"/>
              </v:shape>
              <v:shape id="Shape 2397" style="position:absolute;width:91;height:91;left:694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A81E" w14:textId="77777777" w:rsidR="001248CE" w:rsidRDefault="00000000">
    <w:pPr>
      <w:spacing w:after="0" w:line="259" w:lineRule="auto"/>
      <w:ind w:left="-1702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7F3E89" wp14:editId="3D8EEFC7">
              <wp:simplePos x="0" y="0"/>
              <wp:positionH relativeFrom="page">
                <wp:posOffset>304800</wp:posOffset>
              </wp:positionH>
              <wp:positionV relativeFrom="page">
                <wp:posOffset>10382885</wp:posOffset>
              </wp:positionV>
              <wp:extent cx="6955028" cy="8572"/>
              <wp:effectExtent l="0" t="0" r="0" b="0"/>
              <wp:wrapSquare wrapText="bothSides"/>
              <wp:docPr id="2224" name="Group 2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8572"/>
                        <a:chOff x="0" y="0"/>
                        <a:chExt cx="6955028" cy="8572"/>
                      </a:xfrm>
                    </wpg:grpSpPr>
                    <wps:wsp>
                      <wps:cNvPr id="2386" name="Shape 23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" name="Shape 2387"/>
                      <wps:cNvSpPr/>
                      <wps:spPr>
                        <a:xfrm>
                          <a:off x="6096" y="0"/>
                          <a:ext cx="69397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9788" h="9144">
                              <a:moveTo>
                                <a:pt x="0" y="0"/>
                              </a:moveTo>
                              <a:lnTo>
                                <a:pt x="6939788" y="0"/>
                              </a:lnTo>
                              <a:lnTo>
                                <a:pt x="69397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8" name="Shape 2388"/>
                      <wps:cNvSpPr/>
                      <wps:spPr>
                        <a:xfrm>
                          <a:off x="69458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4" style="width:547.64pt;height:0.674988pt;position:absolute;mso-position-horizontal-relative:page;mso-position-horizontal:absolute;margin-left:24pt;mso-position-vertical-relative:page;margin-top:817.55pt;" coordsize="69550,85">
              <v:shape id="Shape 238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0" style="position:absolute;width:69397;height:91;left:60;top:0;" coordsize="6939788,9144" path="m0,0l6939788,0l6939788,9144l0,9144l0,0">
                <v:stroke weight="0pt" endcap="flat" joinstyle="miter" miterlimit="10" on="false" color="#000000" opacity="0"/>
                <v:fill on="true" color="#000000"/>
              </v:shape>
              <v:shape id="Shape 2391" style="position:absolute;width:91;height:91;left:694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5626" w14:textId="77777777" w:rsidR="001248CE" w:rsidRDefault="00000000">
    <w:pPr>
      <w:spacing w:after="0" w:line="259" w:lineRule="auto"/>
      <w:ind w:left="-1702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544D1A" wp14:editId="451EA135">
              <wp:simplePos x="0" y="0"/>
              <wp:positionH relativeFrom="page">
                <wp:posOffset>304800</wp:posOffset>
              </wp:positionH>
              <wp:positionV relativeFrom="page">
                <wp:posOffset>10382885</wp:posOffset>
              </wp:positionV>
              <wp:extent cx="6955028" cy="8572"/>
              <wp:effectExtent l="0" t="0" r="0" b="0"/>
              <wp:wrapSquare wrapText="bothSides"/>
              <wp:docPr id="2197" name="Group 2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8572"/>
                        <a:chOff x="0" y="0"/>
                        <a:chExt cx="6955028" cy="8572"/>
                      </a:xfrm>
                    </wpg:grpSpPr>
                    <wps:wsp>
                      <wps:cNvPr id="2380" name="Shape 23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1" name="Shape 2381"/>
                      <wps:cNvSpPr/>
                      <wps:spPr>
                        <a:xfrm>
                          <a:off x="6096" y="0"/>
                          <a:ext cx="69397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9788" h="9144">
                              <a:moveTo>
                                <a:pt x="0" y="0"/>
                              </a:moveTo>
                              <a:lnTo>
                                <a:pt x="6939788" y="0"/>
                              </a:lnTo>
                              <a:lnTo>
                                <a:pt x="69397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" name="Shape 2382"/>
                      <wps:cNvSpPr/>
                      <wps:spPr>
                        <a:xfrm>
                          <a:off x="69458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" style="width:547.64pt;height:0.674988pt;position:absolute;mso-position-horizontal-relative:page;mso-position-horizontal:absolute;margin-left:24pt;mso-position-vertical-relative:page;margin-top:817.55pt;" coordsize="69550,85">
              <v:shape id="Shape 23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4" style="position:absolute;width:69397;height:91;left:60;top:0;" coordsize="6939788,9144" path="m0,0l6939788,0l6939788,9144l0,9144l0,0">
                <v:stroke weight="0pt" endcap="flat" joinstyle="miter" miterlimit="10" on="false" color="#000000" opacity="0"/>
                <v:fill on="true" color="#000000"/>
              </v:shape>
              <v:shape id="Shape 2385" style="position:absolute;width:91;height:91;left:694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49EA" w14:textId="77777777" w:rsidR="00047E7E" w:rsidRDefault="00047E7E">
      <w:pPr>
        <w:spacing w:after="0" w:line="240" w:lineRule="auto"/>
      </w:pPr>
      <w:r>
        <w:separator/>
      </w:r>
    </w:p>
  </w:footnote>
  <w:footnote w:type="continuationSeparator" w:id="0">
    <w:p w14:paraId="428263F6" w14:textId="77777777" w:rsidR="00047E7E" w:rsidRDefault="0004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2B8E" w14:textId="77777777" w:rsidR="001248CE" w:rsidRDefault="00000000">
    <w:pPr>
      <w:spacing w:after="0" w:line="259" w:lineRule="auto"/>
      <w:ind w:left="0" w:right="-18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3B6388" wp14:editId="3E663FA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028" cy="8636"/>
              <wp:effectExtent l="0" t="0" r="0" b="0"/>
              <wp:wrapSquare wrapText="bothSides"/>
              <wp:docPr id="2235" name="Group 2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8636"/>
                        <a:chOff x="0" y="0"/>
                        <a:chExt cx="6955028" cy="8636"/>
                      </a:xfrm>
                    </wpg:grpSpPr>
                    <wps:wsp>
                      <wps:cNvPr id="2370" name="Shape 237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" name="Shape 2371"/>
                      <wps:cNvSpPr/>
                      <wps:spPr>
                        <a:xfrm>
                          <a:off x="6096" y="0"/>
                          <a:ext cx="69397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9788" h="9144">
                              <a:moveTo>
                                <a:pt x="0" y="0"/>
                              </a:moveTo>
                              <a:lnTo>
                                <a:pt x="6939788" y="0"/>
                              </a:lnTo>
                              <a:lnTo>
                                <a:pt x="69397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2" name="Shape 2372"/>
                      <wps:cNvSpPr/>
                      <wps:spPr>
                        <a:xfrm>
                          <a:off x="69458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35" style="width:547.64pt;height:0.679993pt;position:absolute;mso-position-horizontal-relative:page;mso-position-horizontal:absolute;margin-left:24pt;mso-position-vertical-relative:page;margin-top:24pt;" coordsize="69550,86">
              <v:shape id="Shape 237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4" style="position:absolute;width:69397;height:91;left:60;top:0;" coordsize="6939788,9144" path="m0,0l6939788,0l6939788,9144l0,9144l0,0">
                <v:stroke weight="0pt" endcap="flat" joinstyle="miter" miterlimit="10" on="false" color="#000000" opacity="0"/>
                <v:fill on="true" color="#000000"/>
              </v:shape>
              <v:shape id="Shape 2375" style="position:absolute;width:91;height:91;left:694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  <w:r>
      <w:t xml:space="preserve"> </w:t>
    </w:r>
  </w:p>
  <w:p w14:paraId="44B0AC92" w14:textId="77777777" w:rsidR="001248CE" w:rsidRDefault="00000000">
    <w:pPr>
      <w:spacing w:after="0" w:line="259" w:lineRule="auto"/>
      <w:ind w:left="0" w:firstLine="0"/>
    </w:pPr>
    <w:r>
      <w:t xml:space="preserve"> </w:t>
    </w:r>
  </w:p>
  <w:p w14:paraId="48D9298A" w14:textId="77777777" w:rsidR="001248CE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A4F568" wp14:editId="1A678DC5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6955028" cy="10071735"/>
              <wp:effectExtent l="0" t="0" r="0" b="0"/>
              <wp:wrapNone/>
              <wp:docPr id="2242" name="Group 2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10071735"/>
                        <a:chOff x="0" y="0"/>
                        <a:chExt cx="6955028" cy="10071735"/>
                      </a:xfrm>
                    </wpg:grpSpPr>
                    <wps:wsp>
                      <wps:cNvPr id="2376" name="Shape 2376"/>
                      <wps:cNvSpPr/>
                      <wps:spPr>
                        <a:xfrm>
                          <a:off x="0" y="0"/>
                          <a:ext cx="9144" cy="1007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7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735"/>
                              </a:lnTo>
                              <a:lnTo>
                                <a:pt x="0" y="100717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7" name="Shape 2377"/>
                      <wps:cNvSpPr/>
                      <wps:spPr>
                        <a:xfrm>
                          <a:off x="6945884" y="0"/>
                          <a:ext cx="9144" cy="1007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7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735"/>
                              </a:lnTo>
                              <a:lnTo>
                                <a:pt x="0" y="100717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2" style="width:547.64pt;height:793.05pt;position:absolute;z-index:-2147483648;mso-position-horizontal-relative:page;mso-position-horizontal:absolute;margin-left:24pt;mso-position-vertical-relative:page;margin-top:24.45pt;" coordsize="69550,100717">
              <v:shape id="Shape 2378" style="position:absolute;width:91;height:100717;left:0;top:0;" coordsize="9144,10071735" path="m0,0l9144,0l9144,10071735l0,10071735l0,0">
                <v:stroke weight="0pt" endcap="flat" joinstyle="miter" miterlimit="10" on="false" color="#000000" opacity="0"/>
                <v:fill on="true" color="#000000"/>
              </v:shape>
              <v:shape id="Shape 2379" style="position:absolute;width:91;height:100717;left:69458;top:0;" coordsize="9144,10071735" path="m0,0l9144,0l9144,10071735l0,1007173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2000" w14:textId="77777777" w:rsidR="001248CE" w:rsidRDefault="00000000">
    <w:pPr>
      <w:spacing w:after="0" w:line="259" w:lineRule="auto"/>
      <w:ind w:left="0" w:right="-18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B68321" wp14:editId="21D1442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028" cy="8636"/>
              <wp:effectExtent l="0" t="0" r="0" b="0"/>
              <wp:wrapSquare wrapText="bothSides"/>
              <wp:docPr id="2208" name="Group 2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8636"/>
                        <a:chOff x="0" y="0"/>
                        <a:chExt cx="6955028" cy="8636"/>
                      </a:xfrm>
                    </wpg:grpSpPr>
                    <wps:wsp>
                      <wps:cNvPr id="2360" name="Shape 23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" name="Shape 2361"/>
                      <wps:cNvSpPr/>
                      <wps:spPr>
                        <a:xfrm>
                          <a:off x="6096" y="0"/>
                          <a:ext cx="69397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9788" h="9144">
                              <a:moveTo>
                                <a:pt x="0" y="0"/>
                              </a:moveTo>
                              <a:lnTo>
                                <a:pt x="6939788" y="0"/>
                              </a:lnTo>
                              <a:lnTo>
                                <a:pt x="69397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" name="Shape 2362"/>
                      <wps:cNvSpPr/>
                      <wps:spPr>
                        <a:xfrm>
                          <a:off x="69458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" style="width:547.64pt;height:0.679993pt;position:absolute;mso-position-horizontal-relative:page;mso-position-horizontal:absolute;margin-left:24pt;mso-position-vertical-relative:page;margin-top:24pt;" coordsize="69550,86">
              <v:shape id="Shape 236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4" style="position:absolute;width:69397;height:91;left:60;top:0;" coordsize="6939788,9144" path="m0,0l6939788,0l6939788,9144l0,9144l0,0">
                <v:stroke weight="0pt" endcap="flat" joinstyle="miter" miterlimit="10" on="false" color="#000000" opacity="0"/>
                <v:fill on="true" color="#000000"/>
              </v:shape>
              <v:shape id="Shape 2365" style="position:absolute;width:91;height:91;left:694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  <w:r>
      <w:t xml:space="preserve"> </w:t>
    </w:r>
  </w:p>
  <w:p w14:paraId="71AE51E6" w14:textId="77777777" w:rsidR="001248CE" w:rsidRDefault="00000000">
    <w:pPr>
      <w:spacing w:after="0" w:line="259" w:lineRule="auto"/>
      <w:ind w:left="0" w:firstLine="0"/>
    </w:pPr>
    <w:r>
      <w:t xml:space="preserve"> </w:t>
    </w:r>
  </w:p>
  <w:p w14:paraId="4788E3B5" w14:textId="77777777" w:rsidR="001248CE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318594" wp14:editId="2ADE7C0C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6955028" cy="10071735"/>
              <wp:effectExtent l="0" t="0" r="0" b="0"/>
              <wp:wrapNone/>
              <wp:docPr id="2215" name="Group 2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10071735"/>
                        <a:chOff x="0" y="0"/>
                        <a:chExt cx="6955028" cy="10071735"/>
                      </a:xfrm>
                    </wpg:grpSpPr>
                    <wps:wsp>
                      <wps:cNvPr id="2366" name="Shape 2366"/>
                      <wps:cNvSpPr/>
                      <wps:spPr>
                        <a:xfrm>
                          <a:off x="0" y="0"/>
                          <a:ext cx="9144" cy="1007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7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735"/>
                              </a:lnTo>
                              <a:lnTo>
                                <a:pt x="0" y="100717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" name="Shape 2367"/>
                      <wps:cNvSpPr/>
                      <wps:spPr>
                        <a:xfrm>
                          <a:off x="6945884" y="0"/>
                          <a:ext cx="9144" cy="1007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7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735"/>
                              </a:lnTo>
                              <a:lnTo>
                                <a:pt x="0" y="100717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" style="width:547.64pt;height:793.05pt;position:absolute;z-index:-2147483648;mso-position-horizontal-relative:page;mso-position-horizontal:absolute;margin-left:24pt;mso-position-vertical-relative:page;margin-top:24.45pt;" coordsize="69550,100717">
              <v:shape id="Shape 2368" style="position:absolute;width:91;height:100717;left:0;top:0;" coordsize="9144,10071735" path="m0,0l9144,0l9144,10071735l0,10071735l0,0">
                <v:stroke weight="0pt" endcap="flat" joinstyle="miter" miterlimit="10" on="false" color="#000000" opacity="0"/>
                <v:fill on="true" color="#000000"/>
              </v:shape>
              <v:shape id="Shape 2369" style="position:absolute;width:91;height:100717;left:69458;top:0;" coordsize="9144,10071735" path="m0,0l9144,0l9144,10071735l0,1007173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EF27" w14:textId="77777777" w:rsidR="001248CE" w:rsidRDefault="00000000">
    <w:pPr>
      <w:spacing w:after="0" w:line="259" w:lineRule="auto"/>
      <w:ind w:left="0" w:right="-18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916F40" wp14:editId="7965A87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028" cy="8636"/>
              <wp:effectExtent l="0" t="0" r="0" b="0"/>
              <wp:wrapSquare wrapText="bothSides"/>
              <wp:docPr id="2181" name="Group 2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8636"/>
                        <a:chOff x="0" y="0"/>
                        <a:chExt cx="6955028" cy="8636"/>
                      </a:xfrm>
                    </wpg:grpSpPr>
                    <wps:wsp>
                      <wps:cNvPr id="2350" name="Shape 23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1" name="Shape 2351"/>
                      <wps:cNvSpPr/>
                      <wps:spPr>
                        <a:xfrm>
                          <a:off x="6096" y="0"/>
                          <a:ext cx="69397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9788" h="9144">
                              <a:moveTo>
                                <a:pt x="0" y="0"/>
                              </a:moveTo>
                              <a:lnTo>
                                <a:pt x="6939788" y="0"/>
                              </a:lnTo>
                              <a:lnTo>
                                <a:pt x="69397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2" name="Shape 2352"/>
                      <wps:cNvSpPr/>
                      <wps:spPr>
                        <a:xfrm>
                          <a:off x="69458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1" style="width:547.64pt;height:0.679993pt;position:absolute;mso-position-horizontal-relative:page;mso-position-horizontal:absolute;margin-left:24pt;mso-position-vertical-relative:page;margin-top:24pt;" coordsize="69550,86">
              <v:shape id="Shape 235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54" style="position:absolute;width:69397;height:91;left:60;top:0;" coordsize="6939788,9144" path="m0,0l6939788,0l6939788,9144l0,9144l0,0">
                <v:stroke weight="0pt" endcap="flat" joinstyle="miter" miterlimit="10" on="false" color="#000000" opacity="0"/>
                <v:fill on="true" color="#000000"/>
              </v:shape>
              <v:shape id="Shape 2355" style="position:absolute;width:91;height:91;left:694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  <w:r>
      <w:t xml:space="preserve"> </w:t>
    </w:r>
  </w:p>
  <w:p w14:paraId="633AA320" w14:textId="77777777" w:rsidR="001248CE" w:rsidRDefault="00000000">
    <w:pPr>
      <w:spacing w:after="0" w:line="259" w:lineRule="auto"/>
      <w:ind w:left="0" w:firstLine="0"/>
    </w:pPr>
    <w:r>
      <w:t xml:space="preserve"> </w:t>
    </w:r>
  </w:p>
  <w:p w14:paraId="5B90FB68" w14:textId="77777777" w:rsidR="001248CE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FBC7C0" wp14:editId="152ADC5B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6955028" cy="10071735"/>
              <wp:effectExtent l="0" t="0" r="0" b="0"/>
              <wp:wrapNone/>
              <wp:docPr id="2188" name="Group 2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028" cy="10071735"/>
                        <a:chOff x="0" y="0"/>
                        <a:chExt cx="6955028" cy="10071735"/>
                      </a:xfrm>
                    </wpg:grpSpPr>
                    <wps:wsp>
                      <wps:cNvPr id="2356" name="Shape 2356"/>
                      <wps:cNvSpPr/>
                      <wps:spPr>
                        <a:xfrm>
                          <a:off x="0" y="0"/>
                          <a:ext cx="9144" cy="1007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7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735"/>
                              </a:lnTo>
                              <a:lnTo>
                                <a:pt x="0" y="100717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7" name="Shape 2357"/>
                      <wps:cNvSpPr/>
                      <wps:spPr>
                        <a:xfrm>
                          <a:off x="6945884" y="0"/>
                          <a:ext cx="9144" cy="1007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7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735"/>
                              </a:lnTo>
                              <a:lnTo>
                                <a:pt x="0" y="100717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8" style="width:547.64pt;height:793.05pt;position:absolute;z-index:-2147483648;mso-position-horizontal-relative:page;mso-position-horizontal:absolute;margin-left:24pt;mso-position-vertical-relative:page;margin-top:24.45pt;" coordsize="69550,100717">
              <v:shape id="Shape 2358" style="position:absolute;width:91;height:100717;left:0;top:0;" coordsize="9144,10071735" path="m0,0l9144,0l9144,10071735l0,10071735l0,0">
                <v:stroke weight="0pt" endcap="flat" joinstyle="miter" miterlimit="10" on="false" color="#000000" opacity="0"/>
                <v:fill on="true" color="#000000"/>
              </v:shape>
              <v:shape id="Shape 2359" style="position:absolute;width:91;height:100717;left:69458;top:0;" coordsize="9144,10071735" path="m0,0l9144,0l9144,10071735l0,1007173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D039D"/>
    <w:multiLevelType w:val="hybridMultilevel"/>
    <w:tmpl w:val="884C562C"/>
    <w:lvl w:ilvl="0" w:tplc="71462830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0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0A1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24E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ED2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24E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077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0E6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AD94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020E8F"/>
    <w:multiLevelType w:val="multilevel"/>
    <w:tmpl w:val="4BCC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41B74"/>
    <w:multiLevelType w:val="multilevel"/>
    <w:tmpl w:val="EBB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7830"/>
    <w:multiLevelType w:val="hybridMultilevel"/>
    <w:tmpl w:val="551A36A2"/>
    <w:lvl w:ilvl="0" w:tplc="5C8012D2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4D8B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0E3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8F2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0A5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22A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6D5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AC3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E13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8904055">
    <w:abstractNumId w:val="3"/>
  </w:num>
  <w:num w:numId="2" w16cid:durableId="1411583639">
    <w:abstractNumId w:val="0"/>
  </w:num>
  <w:num w:numId="3" w16cid:durableId="1117261672">
    <w:abstractNumId w:val="2"/>
  </w:num>
  <w:num w:numId="4" w16cid:durableId="35654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CE"/>
    <w:rsid w:val="00047E7E"/>
    <w:rsid w:val="001248CE"/>
    <w:rsid w:val="0013250E"/>
    <w:rsid w:val="00193FD7"/>
    <w:rsid w:val="003B177E"/>
    <w:rsid w:val="00706601"/>
    <w:rsid w:val="0070724F"/>
    <w:rsid w:val="00733AED"/>
    <w:rsid w:val="007853F6"/>
    <w:rsid w:val="008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BCDF"/>
  <w15:docId w15:val="{8E5F5F38-5BC6-4181-BDAD-11928443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69" w:lineRule="auto"/>
      <w:ind w:left="1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01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50B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@bolognahealthjob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Viviana</cp:lastModifiedBy>
  <cp:revision>3</cp:revision>
  <dcterms:created xsi:type="dcterms:W3CDTF">2024-11-29T12:39:00Z</dcterms:created>
  <dcterms:modified xsi:type="dcterms:W3CDTF">2024-11-29T12:58:00Z</dcterms:modified>
</cp:coreProperties>
</file>